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塔城市第一中学2025年义务教育薄弱环节改善与能力提升项目运动场建设</w:t>
      </w:r>
    </w:p>
    <w:p>
      <w:pPr>
        <w:spacing w:line="500" w:lineRule="exac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清单</w:t>
      </w:r>
      <w:r>
        <w:rPr>
          <w:rFonts w:hint="eastAsia" w:ascii="宋体" w:hAnsi="宋体"/>
          <w:b/>
          <w:sz w:val="32"/>
          <w:szCs w:val="32"/>
        </w:rPr>
        <w:t>编制说明</w:t>
      </w:r>
    </w:p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本工程为</w:t>
      </w:r>
      <w:r>
        <w:rPr>
          <w:rFonts w:hint="eastAsia" w:ascii="Times New Roman" w:hAnsi="Times New Roman" w:eastAsia="宋体" w:cs="Times New Roman"/>
          <w:lang w:val="en-US" w:eastAsia="zh-CN"/>
        </w:rPr>
        <w:t>塔城市第一中学2025年义务教育薄弱环节改善与能力提升项目运动场建设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，具体内容如下：</w:t>
      </w:r>
      <w:bookmarkStart w:id="0" w:name="OLE_LINK1"/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拆除及恢复塑胶面层共计7697.27㎡，修缮排水沟共计395.2m，新建</w:t>
      </w:r>
      <w:r>
        <w:rPr>
          <w:rFonts w:ascii="宋体" w:hAnsi="宋体" w:eastAsia="宋体" w:cs="宋体"/>
          <w:sz w:val="24"/>
          <w:szCs w:val="24"/>
        </w:rPr>
        <w:t>主席台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建筑面积为191.35</w:t>
      </w:r>
      <w:r>
        <w:rPr>
          <w:rFonts w:ascii="宋体" w:hAnsi="宋体" w:eastAsia="宋体" w:cs="宋体"/>
          <w:sz w:val="24"/>
          <w:szCs w:val="24"/>
        </w:rPr>
        <w:t>平方米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附属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工程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。</w:t>
      </w:r>
    </w:p>
    <w:bookmarkEnd w:id="0"/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本报告编制范围为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Times New Roman" w:hAnsi="Times New Roman" w:eastAsia="宋体" w:cs="Times New Roman"/>
          <w:lang w:val="en-US" w:eastAsia="zh-CN"/>
        </w:rPr>
        <w:t>塔城市第一中学2025年义务教育薄弱环节改善与能力提升项目运动场建设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”施工图中全部内容。</w:t>
      </w:r>
    </w:p>
    <w:p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1、《建设工程工程量清单计价规范》(GB50500-2013)；《房屋建筑与装饰工程工程量计算规范》(GB50854-2013)；《通用安装工程工程量计算规范》(GB50856-2013)；及解释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Times New Roman" w:hAnsi="Times New Roman" w:eastAsia="宋体" w:cs="Times New Roman"/>
          <w:lang w:val="en-US" w:eastAsia="zh-CN"/>
        </w:rPr>
        <w:t>塔城市第一中学2025年义务教育薄弱环节改善与能力提升项目运动场建设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bookmarkStart w:id="1" w:name="_GoBack"/>
      <w:bookmarkEnd w:id="1"/>
    </w:p>
    <w:p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>
      <w:pPr>
        <w:spacing w:line="500" w:lineRule="exact"/>
        <w:rPr>
          <w:rFonts w:ascii="宋体" w:hAnsi="宋体"/>
          <w:sz w:val="24"/>
          <w:szCs w:val="24"/>
        </w:rPr>
      </w:pPr>
    </w:p>
    <w:p>
      <w:pPr>
        <w:spacing w:line="500" w:lineRule="exact"/>
        <w:ind w:firstLine="1200" w:firstLineChars="5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新疆宏宇</w:t>
      </w:r>
      <w:r>
        <w:rPr>
          <w:rFonts w:hint="eastAsia" w:ascii="宋体" w:hAnsi="宋体"/>
          <w:sz w:val="24"/>
          <w:szCs w:val="24"/>
          <w:lang w:eastAsia="zh-CN"/>
        </w:rPr>
        <w:t>瑞盛</w:t>
      </w:r>
      <w:r>
        <w:rPr>
          <w:rFonts w:hint="eastAsia" w:ascii="宋体" w:hAnsi="宋体"/>
          <w:sz w:val="24"/>
          <w:szCs w:val="24"/>
        </w:rPr>
        <w:t>建设工程项目管理有限责任公司</w:t>
      </w:r>
    </w:p>
    <w:p>
      <w:pPr>
        <w:spacing w:line="500" w:lineRule="exact"/>
        <w:ind w:firstLine="5040" w:firstLineChars="2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24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DB1D4F"/>
    <w:rsid w:val="0C7B653C"/>
    <w:rsid w:val="0DBF2727"/>
    <w:rsid w:val="0FEE72E8"/>
    <w:rsid w:val="15396F94"/>
    <w:rsid w:val="178C7F6B"/>
    <w:rsid w:val="198E06D0"/>
    <w:rsid w:val="1CFD6CD4"/>
    <w:rsid w:val="202410FE"/>
    <w:rsid w:val="20BC5FF4"/>
    <w:rsid w:val="21183C6A"/>
    <w:rsid w:val="23F05B0B"/>
    <w:rsid w:val="24BC10D9"/>
    <w:rsid w:val="259D5CE6"/>
    <w:rsid w:val="2614042C"/>
    <w:rsid w:val="26CA3EF0"/>
    <w:rsid w:val="2C3A5674"/>
    <w:rsid w:val="2C730B86"/>
    <w:rsid w:val="2E1F5FD8"/>
    <w:rsid w:val="325E3D9F"/>
    <w:rsid w:val="38DE382B"/>
    <w:rsid w:val="39692F95"/>
    <w:rsid w:val="3BE3129A"/>
    <w:rsid w:val="3C191412"/>
    <w:rsid w:val="3CC174DA"/>
    <w:rsid w:val="3D8239D5"/>
    <w:rsid w:val="3DA94408"/>
    <w:rsid w:val="3F1E14DC"/>
    <w:rsid w:val="3F823E1C"/>
    <w:rsid w:val="3F8664F9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AF31099"/>
    <w:rsid w:val="506A048D"/>
    <w:rsid w:val="523F4EE3"/>
    <w:rsid w:val="540A5C91"/>
    <w:rsid w:val="54105E4F"/>
    <w:rsid w:val="54486C28"/>
    <w:rsid w:val="55286C95"/>
    <w:rsid w:val="56C1236A"/>
    <w:rsid w:val="57074FFA"/>
    <w:rsid w:val="570B298F"/>
    <w:rsid w:val="590A5794"/>
    <w:rsid w:val="5A6A423C"/>
    <w:rsid w:val="5CF756C5"/>
    <w:rsid w:val="5F0B1FDB"/>
    <w:rsid w:val="63B04668"/>
    <w:rsid w:val="642A4589"/>
    <w:rsid w:val="65EB2E1D"/>
    <w:rsid w:val="69594684"/>
    <w:rsid w:val="6B686E01"/>
    <w:rsid w:val="6B827EC3"/>
    <w:rsid w:val="6D08565C"/>
    <w:rsid w:val="6E9159BE"/>
    <w:rsid w:val="70BE1CFC"/>
    <w:rsid w:val="70E03B9A"/>
    <w:rsid w:val="71213CDA"/>
    <w:rsid w:val="7182022D"/>
    <w:rsid w:val="71FF18F4"/>
    <w:rsid w:val="72A9414E"/>
    <w:rsid w:val="765B7067"/>
    <w:rsid w:val="76C72315"/>
    <w:rsid w:val="79447C58"/>
    <w:rsid w:val="79B40F0B"/>
    <w:rsid w:val="79D40859"/>
    <w:rsid w:val="79E24222"/>
    <w:rsid w:val="7A666C01"/>
    <w:rsid w:val="7ADA6079"/>
    <w:rsid w:val="7B6400A5"/>
    <w:rsid w:val="7B644811"/>
    <w:rsid w:val="7B972B66"/>
    <w:rsid w:val="7BF2699E"/>
    <w:rsid w:val="7CF93D5D"/>
    <w:rsid w:val="7DE00A38"/>
    <w:rsid w:val="7F092928"/>
    <w:rsid w:val="7FAD2F4E"/>
    <w:rsid w:val="7FB0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784</Words>
  <Characters>864</Characters>
  <Lines>8</Lines>
  <Paragraphs>2</Paragraphs>
  <TotalTime>1</TotalTime>
  <ScaleCrop>false</ScaleCrop>
  <LinksUpToDate>false</LinksUpToDate>
  <CharactersWithSpaces>882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admin</cp:lastModifiedBy>
  <cp:lastPrinted>2019-09-28T05:12:00Z</cp:lastPrinted>
  <dcterms:modified xsi:type="dcterms:W3CDTF">2025-06-24T04:25:36Z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3CAB23E0046B477E864CC1A87DEB59CD</vt:lpwstr>
  </property>
</Properties>
</file>